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3E" w:rsidRDefault="006C333E" w:rsidP="006C333E">
      <w:pPr>
        <w:shd w:val="clear" w:color="auto" w:fill="FFFFFF"/>
        <w:spacing w:after="225" w:line="240" w:lineRule="auto"/>
        <w:outlineLvl w:val="0"/>
        <w:rPr>
          <w:rFonts w:ascii="Times New Roman" w:eastAsia="Times New Roman" w:hAnsi="Times New Roman" w:cs="Times New Roman"/>
          <w:b/>
          <w:bCs/>
          <w:color w:val="333333"/>
          <w:kern w:val="36"/>
          <w:sz w:val="28"/>
          <w:szCs w:val="28"/>
          <w:lang w:eastAsia="ru-RU"/>
        </w:rPr>
      </w:pPr>
      <w:r w:rsidRPr="00F72BC1">
        <w:rPr>
          <w:rFonts w:ascii="Times New Roman" w:eastAsia="Times New Roman" w:hAnsi="Times New Roman" w:cs="Times New Roman"/>
          <w:b/>
          <w:bCs/>
          <w:color w:val="333333"/>
          <w:kern w:val="36"/>
          <w:sz w:val="28"/>
          <w:szCs w:val="28"/>
          <w:lang w:eastAsia="ru-RU"/>
        </w:rPr>
        <w:t>Рекомендации логопеда родителям будущих первоклассников по профилактике нарушений письменной речи</w:t>
      </w:r>
    </w:p>
    <w:p w:rsidR="006C333E" w:rsidRPr="006C333E" w:rsidRDefault="006C333E" w:rsidP="006C333E">
      <w:pPr>
        <w:widowControl w:val="0"/>
        <w:spacing w:after="0" w:line="360" w:lineRule="auto"/>
        <w:ind w:firstLine="360"/>
        <w:jc w:val="right"/>
        <w:rPr>
          <w:rFonts w:ascii="Times New Roman" w:hAnsi="Times New Roman" w:cs="Times New Roman"/>
          <w:sz w:val="24"/>
          <w:szCs w:val="24"/>
        </w:rPr>
      </w:pPr>
      <w:r w:rsidRPr="006C333E">
        <w:rPr>
          <w:rFonts w:ascii="Times New Roman" w:hAnsi="Times New Roman" w:cs="Times New Roman"/>
          <w:sz w:val="24"/>
          <w:szCs w:val="24"/>
        </w:rPr>
        <w:t>Консультация подготовлена:</w:t>
      </w:r>
    </w:p>
    <w:p w:rsidR="006C333E" w:rsidRPr="006C333E" w:rsidRDefault="006C333E" w:rsidP="006C333E">
      <w:pPr>
        <w:widowControl w:val="0"/>
        <w:spacing w:after="0" w:line="360" w:lineRule="auto"/>
        <w:ind w:firstLine="360"/>
        <w:jc w:val="right"/>
        <w:rPr>
          <w:rFonts w:ascii="Times New Roman" w:hAnsi="Times New Roman" w:cs="Times New Roman"/>
          <w:sz w:val="24"/>
          <w:szCs w:val="24"/>
        </w:rPr>
      </w:pPr>
      <w:r w:rsidRPr="006C333E">
        <w:rPr>
          <w:rFonts w:ascii="Times New Roman" w:hAnsi="Times New Roman" w:cs="Times New Roman"/>
          <w:sz w:val="24"/>
          <w:szCs w:val="24"/>
        </w:rPr>
        <w:t xml:space="preserve"> учителем-логопедом</w:t>
      </w:r>
    </w:p>
    <w:p w:rsidR="006C333E" w:rsidRPr="006C333E" w:rsidRDefault="006C333E" w:rsidP="006C333E">
      <w:pPr>
        <w:widowControl w:val="0"/>
        <w:spacing w:after="0" w:line="360" w:lineRule="auto"/>
        <w:ind w:firstLine="360"/>
        <w:jc w:val="right"/>
        <w:rPr>
          <w:rFonts w:ascii="Times New Roman" w:hAnsi="Times New Roman" w:cs="Times New Roman"/>
          <w:i/>
          <w:sz w:val="24"/>
          <w:szCs w:val="24"/>
        </w:rPr>
      </w:pPr>
      <w:proofErr w:type="spellStart"/>
      <w:r w:rsidRPr="006C333E">
        <w:rPr>
          <w:rFonts w:ascii="Times New Roman" w:hAnsi="Times New Roman" w:cs="Times New Roman"/>
          <w:i/>
          <w:sz w:val="24"/>
          <w:szCs w:val="24"/>
        </w:rPr>
        <w:t>Кострыгиной</w:t>
      </w:r>
      <w:proofErr w:type="spellEnd"/>
      <w:r w:rsidRPr="006C333E">
        <w:rPr>
          <w:rFonts w:ascii="Times New Roman" w:hAnsi="Times New Roman" w:cs="Times New Roman"/>
          <w:i/>
          <w:sz w:val="24"/>
          <w:szCs w:val="24"/>
        </w:rPr>
        <w:t xml:space="preserve"> Н.В.</w:t>
      </w:r>
      <w:bookmarkStart w:id="0" w:name="_GoBack"/>
      <w:bookmarkEnd w:id="0"/>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Далеко не все родители уделяют должное внимание подготовке ребенка к школе, часто перекладывая эту ответственность на дошкольные образовательные учреждения и курсы подготовки детей дошкольного возраста на базе школ и учебных центров. Не всегда родители дошкольников придают серьезное </w:t>
      </w:r>
      <w:proofErr w:type="gramStart"/>
      <w:r w:rsidRPr="00F72BC1">
        <w:rPr>
          <w:color w:val="333333"/>
          <w:sz w:val="28"/>
          <w:szCs w:val="28"/>
        </w:rPr>
        <w:t>значение</w:t>
      </w:r>
      <w:proofErr w:type="gramEnd"/>
      <w:r w:rsidRPr="00F72BC1">
        <w:rPr>
          <w:color w:val="333333"/>
          <w:sz w:val="28"/>
          <w:szCs w:val="28"/>
        </w:rPr>
        <w:t xml:space="preserve"> несовершенству речи своих детей, надеясь на то, что со временем дефекты устной речи исчезнут без специализированной помощи. Есть и такие родители, которые в дефектном произношении звуков речи не </w:t>
      </w:r>
      <w:proofErr w:type="gramStart"/>
      <w:r w:rsidRPr="00F72BC1">
        <w:rPr>
          <w:color w:val="333333"/>
          <w:sz w:val="28"/>
          <w:szCs w:val="28"/>
        </w:rPr>
        <w:t>видят причин для беспокойства считая</w:t>
      </w:r>
      <w:proofErr w:type="gramEnd"/>
      <w:r w:rsidRPr="00F72BC1">
        <w:rPr>
          <w:color w:val="333333"/>
          <w:sz w:val="28"/>
          <w:szCs w:val="28"/>
        </w:rPr>
        <w:t xml:space="preserve">, что такое произношение не мешает в дальнейшем жить и учиться. «Несерьезное» отношение родителей к речевому развитию будущего первоклассника зачастую связано с недостаточным уровнем их просвещенности в вопросах нарушений устной и письменной речи. </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Родителям важно понять, что легче предупредить специфические ошибки в письме заранее, чем потом устранять с помощью коррекционных занятий. В дошкольном возрасте можно выделить ряд предпосылок, которые в дальнейшем могут привести </w:t>
      </w:r>
      <w:proofErr w:type="gramStart"/>
      <w:r w:rsidRPr="00F72BC1">
        <w:rPr>
          <w:color w:val="333333"/>
          <w:sz w:val="28"/>
          <w:szCs w:val="28"/>
        </w:rPr>
        <w:t>к</w:t>
      </w:r>
      <w:proofErr w:type="gramEnd"/>
      <w:r w:rsidRPr="00F72BC1">
        <w:rPr>
          <w:color w:val="333333"/>
          <w:sz w:val="28"/>
          <w:szCs w:val="28"/>
        </w:rPr>
        <w:t xml:space="preserve"> </w:t>
      </w:r>
      <w:proofErr w:type="gramStart"/>
      <w:r w:rsidRPr="00F72BC1">
        <w:rPr>
          <w:color w:val="333333"/>
          <w:sz w:val="28"/>
          <w:szCs w:val="28"/>
        </w:rPr>
        <w:t>нарушения</w:t>
      </w:r>
      <w:proofErr w:type="gramEnd"/>
      <w:r w:rsidRPr="00F72BC1">
        <w:rPr>
          <w:color w:val="333333"/>
          <w:sz w:val="28"/>
          <w:szCs w:val="28"/>
        </w:rPr>
        <w:t xml:space="preserve"> письменной речи – </w:t>
      </w:r>
      <w:proofErr w:type="spellStart"/>
      <w:r w:rsidRPr="00F72BC1">
        <w:rPr>
          <w:color w:val="333333"/>
          <w:sz w:val="28"/>
          <w:szCs w:val="28"/>
        </w:rPr>
        <w:t>дисграфии</w:t>
      </w:r>
      <w:proofErr w:type="spellEnd"/>
      <w:r w:rsidRPr="00F72BC1">
        <w:rPr>
          <w:color w:val="333333"/>
          <w:sz w:val="28"/>
          <w:szCs w:val="28"/>
        </w:rPr>
        <w:t xml:space="preserve"> (специфическому нарушению письменной речи).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 </w:t>
      </w:r>
      <w:proofErr w:type="gramStart"/>
      <w:r w:rsidRPr="00F72BC1">
        <w:rPr>
          <w:color w:val="333333"/>
          <w:sz w:val="28"/>
          <w:szCs w:val="28"/>
        </w:rPr>
        <w:t>н</w:t>
      </w:r>
      <w:proofErr w:type="gramEnd"/>
      <w:r w:rsidRPr="00F72BC1">
        <w:rPr>
          <w:color w:val="333333"/>
          <w:sz w:val="28"/>
          <w:szCs w:val="28"/>
        </w:rPr>
        <w:t xml:space="preserve">едостаточная </w:t>
      </w:r>
      <w:proofErr w:type="spellStart"/>
      <w:r w:rsidRPr="00F72BC1">
        <w:rPr>
          <w:color w:val="333333"/>
          <w:sz w:val="28"/>
          <w:szCs w:val="28"/>
        </w:rPr>
        <w:t>сформированность</w:t>
      </w:r>
      <w:proofErr w:type="spellEnd"/>
      <w:r w:rsidRPr="00F72BC1">
        <w:rPr>
          <w:color w:val="333333"/>
          <w:sz w:val="28"/>
          <w:szCs w:val="28"/>
        </w:rPr>
        <w:t xml:space="preserve"> слуховой дифференциации акустически близких звуков может в дальнейшем привести к акустической </w:t>
      </w:r>
      <w:proofErr w:type="spellStart"/>
      <w:r w:rsidRPr="00F72BC1">
        <w:rPr>
          <w:color w:val="333333"/>
          <w:sz w:val="28"/>
          <w:szCs w:val="28"/>
        </w:rPr>
        <w:t>дисграфии</w:t>
      </w:r>
      <w:proofErr w:type="spellEnd"/>
      <w:r w:rsidRPr="00F72BC1">
        <w:rPr>
          <w:color w:val="333333"/>
          <w:sz w:val="28"/>
          <w:szCs w:val="28"/>
        </w:rPr>
        <w:t>, поэтому при нормальном речевом развитии ребенок должен различать «на слух» все звуки речи;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 дефектное произношение звуков речи и их звуковые замены могут в дальнейшем привести </w:t>
      </w:r>
      <w:proofErr w:type="gramStart"/>
      <w:r w:rsidRPr="00F72BC1">
        <w:rPr>
          <w:color w:val="333333"/>
          <w:sz w:val="28"/>
          <w:szCs w:val="28"/>
        </w:rPr>
        <w:t>к</w:t>
      </w:r>
      <w:proofErr w:type="gramEnd"/>
      <w:r w:rsidRPr="00F72BC1">
        <w:rPr>
          <w:color w:val="333333"/>
          <w:sz w:val="28"/>
          <w:szCs w:val="28"/>
        </w:rPr>
        <w:t xml:space="preserve"> артикуляционно-акустической </w:t>
      </w:r>
      <w:proofErr w:type="spellStart"/>
      <w:r w:rsidRPr="00F72BC1">
        <w:rPr>
          <w:color w:val="333333"/>
          <w:sz w:val="28"/>
          <w:szCs w:val="28"/>
        </w:rPr>
        <w:t>дисграфии</w:t>
      </w:r>
      <w:proofErr w:type="spellEnd"/>
      <w:r w:rsidRPr="00F72BC1">
        <w:rPr>
          <w:color w:val="333333"/>
          <w:sz w:val="28"/>
          <w:szCs w:val="28"/>
        </w:rPr>
        <w:t>;</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 </w:t>
      </w:r>
      <w:proofErr w:type="gramStart"/>
      <w:r w:rsidRPr="00F72BC1">
        <w:rPr>
          <w:color w:val="333333"/>
          <w:sz w:val="28"/>
          <w:szCs w:val="28"/>
        </w:rPr>
        <w:t>недостаточная</w:t>
      </w:r>
      <w:proofErr w:type="gramEnd"/>
      <w:r w:rsidRPr="00F72BC1">
        <w:rPr>
          <w:color w:val="333333"/>
          <w:sz w:val="28"/>
          <w:szCs w:val="28"/>
        </w:rPr>
        <w:t xml:space="preserve"> </w:t>
      </w:r>
      <w:proofErr w:type="spellStart"/>
      <w:r w:rsidRPr="00F72BC1">
        <w:rPr>
          <w:color w:val="333333"/>
          <w:sz w:val="28"/>
          <w:szCs w:val="28"/>
        </w:rPr>
        <w:t>сформированность</w:t>
      </w:r>
      <w:proofErr w:type="spellEnd"/>
      <w:r w:rsidRPr="00F72BC1">
        <w:rPr>
          <w:color w:val="333333"/>
          <w:sz w:val="28"/>
          <w:szCs w:val="28"/>
        </w:rPr>
        <w:t xml:space="preserve"> простых видов фонематического анализа слов является предпосылкой </w:t>
      </w:r>
      <w:proofErr w:type="spellStart"/>
      <w:r w:rsidRPr="00F72BC1">
        <w:rPr>
          <w:color w:val="333333"/>
          <w:sz w:val="28"/>
          <w:szCs w:val="28"/>
        </w:rPr>
        <w:t>дисграфии</w:t>
      </w:r>
      <w:proofErr w:type="spellEnd"/>
      <w:r w:rsidRPr="00F72BC1">
        <w:rPr>
          <w:color w:val="333333"/>
          <w:sz w:val="28"/>
          <w:szCs w:val="28"/>
        </w:rPr>
        <w:t xml:space="preserve"> на основе </w:t>
      </w:r>
      <w:proofErr w:type="spellStart"/>
      <w:r w:rsidRPr="00F72BC1">
        <w:rPr>
          <w:color w:val="333333"/>
          <w:sz w:val="28"/>
          <w:szCs w:val="28"/>
        </w:rPr>
        <w:t>несформированности</w:t>
      </w:r>
      <w:proofErr w:type="spellEnd"/>
      <w:r w:rsidRPr="00F72BC1">
        <w:rPr>
          <w:color w:val="333333"/>
          <w:sz w:val="28"/>
          <w:szCs w:val="28"/>
        </w:rPr>
        <w:t xml:space="preserve"> языкового анализа и синтеза;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 </w:t>
      </w:r>
      <w:proofErr w:type="spellStart"/>
      <w:r w:rsidRPr="00F72BC1">
        <w:rPr>
          <w:color w:val="333333"/>
          <w:sz w:val="28"/>
          <w:szCs w:val="28"/>
        </w:rPr>
        <w:t>несформированность</w:t>
      </w:r>
      <w:proofErr w:type="spellEnd"/>
      <w:r w:rsidRPr="00F72BC1">
        <w:rPr>
          <w:color w:val="333333"/>
          <w:sz w:val="28"/>
          <w:szCs w:val="28"/>
        </w:rPr>
        <w:t xml:space="preserve"> зрительно-пространственных представлений и зрительного анализа и синтеза может в дальнейшем привести к </w:t>
      </w:r>
      <w:proofErr w:type="gramStart"/>
      <w:r w:rsidRPr="00F72BC1">
        <w:rPr>
          <w:color w:val="333333"/>
          <w:sz w:val="28"/>
          <w:szCs w:val="28"/>
        </w:rPr>
        <w:t>оптической</w:t>
      </w:r>
      <w:proofErr w:type="gramEnd"/>
      <w:r w:rsidRPr="00F72BC1">
        <w:rPr>
          <w:color w:val="333333"/>
          <w:sz w:val="28"/>
          <w:szCs w:val="28"/>
        </w:rPr>
        <w:t xml:space="preserve"> </w:t>
      </w:r>
      <w:proofErr w:type="spellStart"/>
      <w:r w:rsidRPr="00F72BC1">
        <w:rPr>
          <w:color w:val="333333"/>
          <w:sz w:val="28"/>
          <w:szCs w:val="28"/>
        </w:rPr>
        <w:t>дисграфии</w:t>
      </w:r>
      <w:proofErr w:type="spellEnd"/>
      <w:r w:rsidRPr="00F72BC1">
        <w:rPr>
          <w:color w:val="333333"/>
          <w:sz w:val="28"/>
          <w:szCs w:val="28"/>
        </w:rPr>
        <w:t>;</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 недостаточная </w:t>
      </w:r>
      <w:proofErr w:type="spellStart"/>
      <w:r w:rsidRPr="00F72BC1">
        <w:rPr>
          <w:color w:val="333333"/>
          <w:sz w:val="28"/>
          <w:szCs w:val="28"/>
        </w:rPr>
        <w:t>сформированность</w:t>
      </w:r>
      <w:proofErr w:type="spellEnd"/>
      <w:r w:rsidRPr="00F72BC1">
        <w:rPr>
          <w:color w:val="333333"/>
          <w:sz w:val="28"/>
          <w:szCs w:val="28"/>
        </w:rPr>
        <w:t xml:space="preserve"> мелкой моторики пальцев рук будущего первоклассника будет влиять на темп письма и почерк, а также появлению специфических ошибок на фоне общей усталости руки.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Работа по профилактике нарушений письменной речи должна осуществляться в комплексе по различным направлениям.</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p>
    <w:p w:rsidR="006C333E" w:rsidRPr="00F72BC1" w:rsidRDefault="006C333E" w:rsidP="006C333E">
      <w:pPr>
        <w:pStyle w:val="a3"/>
        <w:shd w:val="clear" w:color="auto" w:fill="FFFFFF"/>
        <w:spacing w:before="0" w:beforeAutospacing="0" w:after="0" w:afterAutospacing="0"/>
        <w:ind w:firstLine="300"/>
        <w:rPr>
          <w:i/>
          <w:color w:val="333333"/>
          <w:sz w:val="28"/>
          <w:szCs w:val="28"/>
        </w:rPr>
      </w:pPr>
      <w:r w:rsidRPr="00F72BC1">
        <w:rPr>
          <w:bCs/>
          <w:i/>
          <w:color w:val="333333"/>
          <w:sz w:val="28"/>
          <w:szCs w:val="28"/>
        </w:rPr>
        <w:t>Рекомендации для родителей.</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Развитие фонематических процессов и коррекция нарушений звукопроизношения.</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lastRenderedPageBreak/>
        <w:t>1. К моменту поступления в школу ребенок должен правильно произносить все звуки речи родного языка и не путать их между собой в речевом потоке. Перед школой необходимо проконсультироваться с логопедом.</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2. Если ваш ребенок говорит, по вашему мнению, абсолютно «чисто», не помешает, все-таки, обратиться к логопеду и проверить так ли это на самом деле.</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3. Работу по устранению дефектов звукопроизношения должен проводить только специалист. Самостоятельное вмешательство родителей в процесс коррекции звукопроизношения может привести к отрицательному результату.</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4. Обратите внимание на </w:t>
      </w:r>
      <w:proofErr w:type="spellStart"/>
      <w:r w:rsidRPr="00F72BC1">
        <w:rPr>
          <w:color w:val="333333"/>
          <w:sz w:val="28"/>
          <w:szCs w:val="28"/>
        </w:rPr>
        <w:t>сформированность</w:t>
      </w:r>
      <w:proofErr w:type="spellEnd"/>
      <w:r w:rsidRPr="00F72BC1">
        <w:rPr>
          <w:color w:val="333333"/>
          <w:sz w:val="28"/>
          <w:szCs w:val="28"/>
        </w:rPr>
        <w:t xml:space="preserve"> слоговой структуры речи у вашего ребенка. К шести годам ребенок безошибочно, не переставляя и пропуская слоги, должен произносить слова типа: милиционер, экскаватор, велосипедист и т.д.</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5. Формируйте у ребенка способность к различению на слух всех звуков речи, - это поможет в дальнейшем избежать трудностей в овладении письменной речью.</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6. Развитию фонематических процессов помогут упражнения, которые можно выполнять не только дома, но и по дороге в детский сад, на прогулке, в магазине и т.д.</w:t>
      </w:r>
      <w:proofErr w:type="gramStart"/>
      <w:r w:rsidRPr="00F72BC1">
        <w:rPr>
          <w:color w:val="333333"/>
          <w:sz w:val="28"/>
          <w:szCs w:val="28"/>
        </w:rPr>
        <w:t xml:space="preserve"> :</w:t>
      </w:r>
      <w:proofErr w:type="gramEnd"/>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Произнесите ряд слов и попросите ребенка хлопнуть в ладоши (поднять руку), когда услышит заданный звук. Например: «Хлопни в ладоши, когда услышишь в слове звук [</w:t>
      </w:r>
      <w:proofErr w:type="gramStart"/>
      <w:r w:rsidRPr="00F72BC1">
        <w:rPr>
          <w:color w:val="333333"/>
          <w:sz w:val="28"/>
          <w:szCs w:val="28"/>
        </w:rPr>
        <w:t>Р</w:t>
      </w:r>
      <w:proofErr w:type="gramEnd"/>
      <w:r w:rsidRPr="00F72BC1">
        <w:rPr>
          <w:color w:val="333333"/>
          <w:sz w:val="28"/>
          <w:szCs w:val="28"/>
        </w:rPr>
        <w:t>]». Так можно «играть» с любым звуком речи.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Попросите вспомнить и назвать предметы, окружающие ребенка (на улице, в комнате, магазине, детском саду), начинающиеся на звук [</w:t>
      </w:r>
      <w:proofErr w:type="gramStart"/>
      <w:r w:rsidRPr="00F72BC1">
        <w:rPr>
          <w:color w:val="333333"/>
          <w:sz w:val="28"/>
          <w:szCs w:val="28"/>
        </w:rPr>
        <w:t>Ш</w:t>
      </w:r>
      <w:proofErr w:type="gramEnd"/>
      <w:r w:rsidRPr="00F72BC1">
        <w:rPr>
          <w:color w:val="333333"/>
          <w:sz w:val="28"/>
          <w:szCs w:val="28"/>
        </w:rPr>
        <w:t>] (или любой другой звук).</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Предложите самостоятельно придумать 5-7 слов, начинающихся на заданный звук.</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Попросите вспомнить и назвать учебные принадлежности (продукты из магазина, домашних или диких животных и т.д.), в названиях которых «спрятался» звук [С] (или любой другой).</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 Произносите ряд слов и попросите ребенка хлопнуть в ладоши (поднять руку) когда услышит мягкий согласный звук в начале слова (Например: лента, лапка, моль, мир, мяч, лужа, ремонт, рама , кошка, кедр, санки, сено, и т.д.); в конце слова (моль, укол, якорь, забор, огонь, вагон и т.д.); в середине слова (малина, коляска, корабль, </w:t>
      </w:r>
      <w:proofErr w:type="gramStart"/>
      <w:r w:rsidRPr="00F72BC1">
        <w:rPr>
          <w:color w:val="333333"/>
          <w:sz w:val="28"/>
          <w:szCs w:val="28"/>
        </w:rPr>
        <w:t>вареный</w:t>
      </w:r>
      <w:proofErr w:type="gramEnd"/>
      <w:r w:rsidRPr="00F72BC1">
        <w:rPr>
          <w:color w:val="333333"/>
          <w:sz w:val="28"/>
          <w:szCs w:val="28"/>
        </w:rPr>
        <w:t>, косилка, косынка).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Предложите ребенку самостоятельно придумать слова, начинающиеся: на мягкие и твердые согласные звуки; звонкие и глухие согласные.</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К моменту поступления в школу у ребенка должны быть сформированы процессы языкового анализа и синтеза, которые являются важной операцией при последующем обучении ребенка. Развитию навыков языкового анализа и синтеза помогут следующие задания, выполнение которых не требует специальных </w:t>
      </w:r>
      <w:proofErr w:type="gramStart"/>
      <w:r w:rsidRPr="00F72BC1">
        <w:rPr>
          <w:color w:val="333333"/>
          <w:sz w:val="28"/>
          <w:szCs w:val="28"/>
        </w:rPr>
        <w:t>условий</w:t>
      </w:r>
      <w:proofErr w:type="gramEnd"/>
      <w:r w:rsidRPr="00F72BC1">
        <w:rPr>
          <w:color w:val="333333"/>
          <w:sz w:val="28"/>
          <w:szCs w:val="28"/>
        </w:rPr>
        <w:t xml:space="preserve"> и могут происходить, например, на прогулке:</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lastRenderedPageBreak/>
        <w:t>1. Сосчитай, сколько слов в предложениях: «Мама моет посуду</w:t>
      </w:r>
      <w:proofErr w:type="gramStart"/>
      <w:r w:rsidRPr="00F72BC1">
        <w:rPr>
          <w:color w:val="333333"/>
          <w:sz w:val="28"/>
          <w:szCs w:val="28"/>
        </w:rPr>
        <w:t>.», «</w:t>
      </w:r>
      <w:proofErr w:type="gramEnd"/>
      <w:r w:rsidRPr="00F72BC1">
        <w:rPr>
          <w:color w:val="333333"/>
          <w:sz w:val="28"/>
          <w:szCs w:val="28"/>
        </w:rPr>
        <w:t>Петя пьет вкусный сок.», «Папа едет на работу.». Назови первое и последнее слово в предложении.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2. Самостоятельно придумай предложение, в котором будет два, три слова и т.д.</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3. Придумай предложение с маленьким словом «на» (так можно придумывать с любым предлогом), например: «Ваза стоит на столе</w:t>
      </w:r>
      <w:proofErr w:type="gramStart"/>
      <w:r w:rsidRPr="00F72BC1">
        <w:rPr>
          <w:color w:val="333333"/>
          <w:sz w:val="28"/>
          <w:szCs w:val="28"/>
        </w:rPr>
        <w:t>.»</w:t>
      </w:r>
      <w:proofErr w:type="gramEnd"/>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4. Придумай предложение с первым словом "веселый" (или любым другим), постепенно добавляя слова связанные между собой по смыслу. Например: </w:t>
      </w:r>
      <w:proofErr w:type="gramStart"/>
      <w:r w:rsidRPr="00F72BC1">
        <w:rPr>
          <w:color w:val="333333"/>
          <w:sz w:val="28"/>
          <w:szCs w:val="28"/>
        </w:rPr>
        <w:t>«Веселый…», «Веселый кот…», «Веселый кот прыгнул…», «Веселый кот прыгнул на …», «Веселый кот прыгнул на диван.».</w:t>
      </w:r>
      <w:proofErr w:type="gramEnd"/>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5. Составь как можно больше слов, используя буквы заданного слова. Например: метрополитен, велосипедист, экскаватор и др. Можно использовать любые длинные слова.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6. Доскажи слог, чтобы получилось слово. Например: </w:t>
      </w:r>
      <w:proofErr w:type="spellStart"/>
      <w:r w:rsidRPr="00F72BC1">
        <w:rPr>
          <w:color w:val="333333"/>
          <w:sz w:val="28"/>
          <w:szCs w:val="28"/>
        </w:rPr>
        <w:t>ма</w:t>
      </w:r>
      <w:proofErr w:type="spellEnd"/>
      <w:r w:rsidRPr="00F72BC1">
        <w:rPr>
          <w:color w:val="333333"/>
          <w:sz w:val="28"/>
          <w:szCs w:val="28"/>
        </w:rPr>
        <w:t>-л</w:t>
      </w:r>
      <w:proofErr w:type="gramStart"/>
      <w:r w:rsidRPr="00F72BC1">
        <w:rPr>
          <w:color w:val="333333"/>
          <w:sz w:val="28"/>
          <w:szCs w:val="28"/>
        </w:rPr>
        <w:t>и-</w:t>
      </w:r>
      <w:proofErr w:type="gramEnd"/>
      <w:r w:rsidRPr="00F72BC1">
        <w:rPr>
          <w:color w:val="333333"/>
          <w:sz w:val="28"/>
          <w:szCs w:val="28"/>
        </w:rPr>
        <w:t>(на), ка-ран-(</w:t>
      </w:r>
      <w:proofErr w:type="spellStart"/>
      <w:r w:rsidRPr="00F72BC1">
        <w:rPr>
          <w:color w:val="333333"/>
          <w:sz w:val="28"/>
          <w:szCs w:val="28"/>
        </w:rPr>
        <w:t>даш</w:t>
      </w:r>
      <w:proofErr w:type="spellEnd"/>
      <w:r w:rsidRPr="00F72BC1">
        <w:rPr>
          <w:color w:val="333333"/>
          <w:sz w:val="28"/>
          <w:szCs w:val="28"/>
        </w:rPr>
        <w:t>), кар-</w:t>
      </w:r>
      <w:proofErr w:type="spellStart"/>
      <w:r w:rsidRPr="00F72BC1">
        <w:rPr>
          <w:color w:val="333333"/>
          <w:sz w:val="28"/>
          <w:szCs w:val="28"/>
        </w:rPr>
        <w:t>тош</w:t>
      </w:r>
      <w:proofErr w:type="spellEnd"/>
      <w:r w:rsidRPr="00F72BC1">
        <w:rPr>
          <w:color w:val="333333"/>
          <w:sz w:val="28"/>
          <w:szCs w:val="28"/>
        </w:rPr>
        <w:t>-(ка) и др.</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7. Сосчитай сколько слогов в словах. </w:t>
      </w:r>
      <w:proofErr w:type="gramStart"/>
      <w:r w:rsidRPr="00F72BC1">
        <w:rPr>
          <w:color w:val="333333"/>
          <w:sz w:val="28"/>
          <w:szCs w:val="28"/>
        </w:rPr>
        <w:t>Пример: слон, дом, кран, пень (слова с одним слогом); каша, лето, сумка, урок, сырок (слова с двумя слогами); малина, картина, цыпленок (слова с тремя слогами).</w:t>
      </w:r>
      <w:proofErr w:type="gramEnd"/>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8. Назови первый звук в словах. </w:t>
      </w:r>
      <w:proofErr w:type="gramStart"/>
      <w:r w:rsidRPr="00F72BC1">
        <w:rPr>
          <w:color w:val="333333"/>
          <w:sz w:val="28"/>
          <w:szCs w:val="28"/>
        </w:rPr>
        <w:t>(Произносим слова с первым гласным звуком: утка, аист, указка, апельсин, игла, обруч и т.д.; с первым согласным звуком: кошка, шуба, зонт, лента и т.д.)</w:t>
      </w:r>
      <w:proofErr w:type="gramEnd"/>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9. Назови последний звук в словах. В 8 и 9 задании родители обращают внимание на то, что ребенок должен произнести именно звук, а не букву.</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10. «Угадай слово». Родители предлагают ребенку угадать слово, которое они произносят по отдельным звукам, делая между ними в произнесении паузу. Например: [с] - [л] </w:t>
      </w:r>
      <w:proofErr w:type="gramStart"/>
      <w:r w:rsidRPr="00F72BC1">
        <w:rPr>
          <w:color w:val="333333"/>
          <w:sz w:val="28"/>
          <w:szCs w:val="28"/>
        </w:rPr>
        <w:t>–[</w:t>
      </w:r>
      <w:proofErr w:type="gramEnd"/>
      <w:r w:rsidRPr="00F72BC1">
        <w:rPr>
          <w:color w:val="333333"/>
          <w:sz w:val="28"/>
          <w:szCs w:val="28"/>
        </w:rPr>
        <w:t>о] –[ н].</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11. «Где спрятался звук?». Ребенок должен определить приблизительное место звука в слове: в начале, середине, конце. Например: </w:t>
      </w:r>
      <w:proofErr w:type="gramStart"/>
      <w:r w:rsidRPr="00F72BC1">
        <w:rPr>
          <w:color w:val="333333"/>
          <w:sz w:val="28"/>
          <w:szCs w:val="28"/>
        </w:rPr>
        <w:t>«Где спрятался звук [С] в слове «санки» (в начале), в слове «миска» (в середине), в слове «нос» (в конце)».</w:t>
      </w:r>
      <w:proofErr w:type="gramEnd"/>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12. «</w:t>
      </w:r>
      <w:proofErr w:type="spellStart"/>
      <w:r w:rsidRPr="00F72BC1">
        <w:rPr>
          <w:color w:val="333333"/>
          <w:sz w:val="28"/>
          <w:szCs w:val="28"/>
        </w:rPr>
        <w:t>Рассыпушки</w:t>
      </w:r>
      <w:proofErr w:type="spellEnd"/>
      <w:r w:rsidRPr="00F72BC1">
        <w:rPr>
          <w:color w:val="333333"/>
          <w:sz w:val="28"/>
          <w:szCs w:val="28"/>
        </w:rPr>
        <w:t xml:space="preserve">». Ребенку предлагается собрать слова из букв, которые «рассыпались», т.е. поменялись местами. Такое задание не обязательно выполнять дома, сидя за столом; интереснее разгадывать слова, написанные во время прогулки палочкой на песке или земле. Можно загадывать слова из 3, 4 и 5-ти букв. Например: а </w:t>
      </w:r>
      <w:proofErr w:type="gramStart"/>
      <w:r w:rsidRPr="00F72BC1">
        <w:rPr>
          <w:color w:val="333333"/>
          <w:sz w:val="28"/>
          <w:szCs w:val="28"/>
        </w:rPr>
        <w:t>р</w:t>
      </w:r>
      <w:proofErr w:type="gramEnd"/>
      <w:r w:rsidRPr="00F72BC1">
        <w:rPr>
          <w:color w:val="333333"/>
          <w:sz w:val="28"/>
          <w:szCs w:val="28"/>
        </w:rPr>
        <w:t xml:space="preserve"> к (рак), и а л с (лиса), с о т л (стол), о к ш к а (кошка).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Развитие зрительно-пространственных представлений.</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 «Найди </w:t>
      </w:r>
      <w:proofErr w:type="gramStart"/>
      <w:r w:rsidRPr="00F72BC1">
        <w:rPr>
          <w:color w:val="333333"/>
          <w:sz w:val="28"/>
          <w:szCs w:val="28"/>
        </w:rPr>
        <w:t>спрятанное</w:t>
      </w:r>
      <w:proofErr w:type="gramEnd"/>
      <w:r w:rsidRPr="00F72BC1">
        <w:rPr>
          <w:color w:val="333333"/>
          <w:sz w:val="28"/>
          <w:szCs w:val="28"/>
        </w:rPr>
        <w:t>».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2. Попросите ребенка показать различные части тела: правый глаз, левую руку и т.д. Усложните </w:t>
      </w:r>
      <w:proofErr w:type="gramStart"/>
      <w:r w:rsidRPr="00F72BC1">
        <w:rPr>
          <w:color w:val="333333"/>
          <w:sz w:val="28"/>
          <w:szCs w:val="28"/>
        </w:rPr>
        <w:t>задание</w:t>
      </w:r>
      <w:proofErr w:type="gramEnd"/>
      <w:r w:rsidRPr="00F72BC1">
        <w:rPr>
          <w:color w:val="333333"/>
          <w:sz w:val="28"/>
          <w:szCs w:val="28"/>
        </w:rPr>
        <w:t xml:space="preserve"> попросив показать левой рукой правое ухо, </w:t>
      </w:r>
      <w:r w:rsidRPr="00F72BC1">
        <w:rPr>
          <w:color w:val="333333"/>
          <w:sz w:val="28"/>
          <w:szCs w:val="28"/>
        </w:rPr>
        <w:lastRenderedPageBreak/>
        <w:t>правой рукой левый глаз и т.д. Такой вид упражнений помогает сформировать умение ориентироваться в правой и левой сторонах пространства.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3. На улице можно предложить ребенку рассмотреть окружающие предметы и назвать их расположение относительно друг друга. Например: «Машина стоит около дома</w:t>
      </w:r>
      <w:proofErr w:type="gramStart"/>
      <w:r w:rsidRPr="00F72BC1">
        <w:rPr>
          <w:color w:val="333333"/>
          <w:sz w:val="28"/>
          <w:szCs w:val="28"/>
        </w:rPr>
        <w:t>.», «</w:t>
      </w:r>
      <w:proofErr w:type="gramEnd"/>
      <w:r w:rsidRPr="00F72BC1">
        <w:rPr>
          <w:color w:val="333333"/>
          <w:sz w:val="28"/>
          <w:szCs w:val="28"/>
        </w:rPr>
        <w:t>Автобус едет справа от девочки.», «Цветы растут слева от дерева.» и т.д.</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4. «Графический диктант по клеточкам». Рисунки графических диктантов можно найти в литературе по подготовке ребенка к школе. Это задание помогает не только развивать зрительно-пространственную ориентировку, но и готовит руку к письму.</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5. Предложите ребенку сложить по </w:t>
      </w:r>
      <w:proofErr w:type="gramStart"/>
      <w:r w:rsidRPr="00F72BC1">
        <w:rPr>
          <w:color w:val="333333"/>
          <w:sz w:val="28"/>
          <w:szCs w:val="28"/>
        </w:rPr>
        <w:t>образцу</w:t>
      </w:r>
      <w:proofErr w:type="gramEnd"/>
      <w:r w:rsidRPr="00F72BC1">
        <w:rPr>
          <w:color w:val="333333"/>
          <w:sz w:val="28"/>
          <w:szCs w:val="28"/>
        </w:rPr>
        <w:t xml:space="preserve"> какой либо предмет из сборного конструктора или кубиков.</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6. «Найди отличия в картинках». Такие задания можно встретить в детских журналах.</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7. «Чего не хватает?»</w:t>
      </w:r>
      <w:proofErr w:type="gramStart"/>
      <w:r w:rsidRPr="00F72BC1">
        <w:rPr>
          <w:color w:val="333333"/>
          <w:sz w:val="28"/>
          <w:szCs w:val="28"/>
        </w:rPr>
        <w:t xml:space="preserve"> .</w:t>
      </w:r>
      <w:proofErr w:type="gramEnd"/>
      <w:r w:rsidRPr="00F72BC1">
        <w:rPr>
          <w:color w:val="333333"/>
          <w:sz w:val="28"/>
          <w:szCs w:val="28"/>
        </w:rPr>
        <w:t xml:space="preserve"> На рисунке изображены предметы, у которых художник не нарисовал какой-либо детали. Ребенок должен определить чего не хватает и дорисовать. Материалы к игре можно найти в специальной литературе и в детских журналах.</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8. «Что изменилось?» Разложите перед ребенком игрушки или картинки, предложите запомнить и закрыть глаза. Поменяйте игрушки местами и спросите, что изменилось?</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Развитие мелкой моторики.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Можно использовать следующие виды заданий:</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 «Пальчиковые игры». Такие игры можно найти в литературе по подготовке ребенка к школе. Пример игры: «Апельсин» </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Начиная с мизинца загибать попеременно все пальцы:</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Мы делили апельсин.</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Много нас, а он один.</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Это долька для кота,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Это долька для ежа,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Это долька для улитки,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Это долька для чижа,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Ну, а волку – кожура.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2. Штриховка орнаментов, геометрических фигур, различных картинок.</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3. Раскрашивание изображений и рисование.</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4. Собирание мелкого конструктора и мозаики.</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5. Выполнение аппликаций из бумаги и природного материала.</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6. Вырезание из бумаги геометрических фигур или фигурок животных.</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7. Лепка из пластилина и глины.</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8. Завязывание шнурков и застегивание мелких деталей одежды.</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lastRenderedPageBreak/>
        <w:t>9. Выкладывание фигур из спичек, бисера, крупы. Этот вид задания можно выполнять на улице, выкладывая фигуры из камешков, веточек или листиков.</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10. Вышивание.</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В настоящее время на полках книжных магазинов представлено большое количество популярной литературы по развитию речи и коррекции речевых недостатков. Чтобы помочь заботливым родителям сориентироваться в таком многообразии, можно рекомендовать книги и пособия, созданные специалистами для домашних занятий с ребенком.</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p>
    <w:p w:rsidR="006C333E" w:rsidRPr="00F72BC1" w:rsidRDefault="006C333E" w:rsidP="006C333E">
      <w:pPr>
        <w:pStyle w:val="a3"/>
        <w:shd w:val="clear" w:color="auto" w:fill="FFFFFF"/>
        <w:spacing w:before="0" w:beforeAutospacing="0" w:after="0" w:afterAutospacing="0"/>
        <w:ind w:firstLine="300"/>
        <w:rPr>
          <w:i/>
          <w:sz w:val="28"/>
          <w:szCs w:val="28"/>
        </w:rPr>
      </w:pPr>
      <w:r w:rsidRPr="00F72BC1">
        <w:rPr>
          <w:i/>
          <w:sz w:val="28"/>
          <w:szCs w:val="28"/>
        </w:rPr>
        <w:t>Рекомендованная литература для родителей:</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1. Анисимова Т.Б. Подготовка детей к школе. - Ростов н/Д.: Феникс, 2004.</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2. Большаков С.Е. Формирование мелкой моторики рук. Игры и упражнения. – М.: ТЦ Сфера, 2005.</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3. Герасимова А.С. Тесты для подготовки к школе: развитие речи, математика, мышление. – М.</w:t>
      </w:r>
      <w:proofErr w:type="gramStart"/>
      <w:r w:rsidRPr="00F72BC1">
        <w:rPr>
          <w:color w:val="333333"/>
          <w:sz w:val="28"/>
          <w:szCs w:val="28"/>
        </w:rPr>
        <w:t xml:space="preserve"> :</w:t>
      </w:r>
      <w:proofErr w:type="gramEnd"/>
      <w:r w:rsidRPr="00F72BC1">
        <w:rPr>
          <w:color w:val="333333"/>
          <w:sz w:val="28"/>
          <w:szCs w:val="28"/>
        </w:rPr>
        <w:t xml:space="preserve"> Айрис-Пресс, 2005.</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4. Зарин АА, </w:t>
      </w:r>
      <w:proofErr w:type="spellStart"/>
      <w:r w:rsidRPr="00F72BC1">
        <w:rPr>
          <w:color w:val="333333"/>
          <w:sz w:val="28"/>
          <w:szCs w:val="28"/>
        </w:rPr>
        <w:t>Тулина</w:t>
      </w:r>
      <w:proofErr w:type="spellEnd"/>
      <w:r w:rsidRPr="00F72BC1">
        <w:rPr>
          <w:color w:val="333333"/>
          <w:sz w:val="28"/>
          <w:szCs w:val="28"/>
        </w:rPr>
        <w:t xml:space="preserve"> Л.Л. Рисуем по клеткам. – СПб</w:t>
      </w:r>
      <w:proofErr w:type="gramStart"/>
      <w:r w:rsidRPr="00F72BC1">
        <w:rPr>
          <w:color w:val="333333"/>
          <w:sz w:val="28"/>
          <w:szCs w:val="28"/>
        </w:rPr>
        <w:t xml:space="preserve">.: </w:t>
      </w:r>
      <w:proofErr w:type="gramEnd"/>
      <w:r w:rsidRPr="00F72BC1">
        <w:rPr>
          <w:color w:val="333333"/>
          <w:sz w:val="28"/>
          <w:szCs w:val="28"/>
        </w:rPr>
        <w:t>КАРО, 2007.</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5. Ивановская О.Г., </w:t>
      </w:r>
      <w:proofErr w:type="spellStart"/>
      <w:r w:rsidRPr="00F72BC1">
        <w:rPr>
          <w:color w:val="333333"/>
          <w:sz w:val="28"/>
          <w:szCs w:val="28"/>
        </w:rPr>
        <w:t>Гадасина</w:t>
      </w:r>
      <w:proofErr w:type="spellEnd"/>
      <w:r w:rsidRPr="00F72BC1">
        <w:rPr>
          <w:color w:val="333333"/>
          <w:sz w:val="28"/>
          <w:szCs w:val="28"/>
        </w:rPr>
        <w:t xml:space="preserve"> Л.Я. Энциклопедия логопедических игр. СПб</w:t>
      </w:r>
      <w:proofErr w:type="gramStart"/>
      <w:r w:rsidRPr="00F72BC1">
        <w:rPr>
          <w:color w:val="333333"/>
          <w:sz w:val="28"/>
          <w:szCs w:val="28"/>
        </w:rPr>
        <w:t xml:space="preserve">.: </w:t>
      </w:r>
      <w:proofErr w:type="gramEnd"/>
      <w:r w:rsidRPr="00F72BC1">
        <w:rPr>
          <w:color w:val="333333"/>
          <w:sz w:val="28"/>
          <w:szCs w:val="28"/>
        </w:rPr>
        <w:t>КАРО, 2004.</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6. Калягин В.</w:t>
      </w:r>
      <w:proofErr w:type="gramStart"/>
      <w:r w:rsidRPr="00F72BC1">
        <w:rPr>
          <w:color w:val="333333"/>
          <w:sz w:val="28"/>
          <w:szCs w:val="28"/>
        </w:rPr>
        <w:t>А.</w:t>
      </w:r>
      <w:proofErr w:type="gramEnd"/>
      <w:r w:rsidRPr="00F72BC1">
        <w:rPr>
          <w:color w:val="333333"/>
          <w:sz w:val="28"/>
          <w:szCs w:val="28"/>
        </w:rPr>
        <w:t xml:space="preserve"> Когда ребенок плохо говорит. Советы психолога. – СПб</w:t>
      </w:r>
      <w:proofErr w:type="gramStart"/>
      <w:r w:rsidRPr="00F72BC1">
        <w:rPr>
          <w:color w:val="333333"/>
          <w:sz w:val="28"/>
          <w:szCs w:val="28"/>
        </w:rPr>
        <w:t xml:space="preserve">.: </w:t>
      </w:r>
      <w:proofErr w:type="gramEnd"/>
      <w:r w:rsidRPr="00F72BC1">
        <w:rPr>
          <w:color w:val="333333"/>
          <w:sz w:val="28"/>
          <w:szCs w:val="28"/>
        </w:rPr>
        <w:t>КАРО, 2004.</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7. Кирьянова Р.А. Игры со словами для развития речи. – СПб</w:t>
      </w:r>
      <w:proofErr w:type="gramStart"/>
      <w:r w:rsidRPr="00F72BC1">
        <w:rPr>
          <w:color w:val="333333"/>
          <w:sz w:val="28"/>
          <w:szCs w:val="28"/>
        </w:rPr>
        <w:t xml:space="preserve">.: </w:t>
      </w:r>
      <w:proofErr w:type="gramEnd"/>
      <w:r w:rsidRPr="00F72BC1">
        <w:rPr>
          <w:color w:val="333333"/>
          <w:sz w:val="28"/>
          <w:szCs w:val="28"/>
        </w:rPr>
        <w:t>КАРО, 2010.</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8. </w:t>
      </w:r>
      <w:proofErr w:type="spellStart"/>
      <w:r w:rsidRPr="00F72BC1">
        <w:rPr>
          <w:color w:val="333333"/>
          <w:sz w:val="28"/>
          <w:szCs w:val="28"/>
        </w:rPr>
        <w:t>Крупенчук</w:t>
      </w:r>
      <w:proofErr w:type="spellEnd"/>
      <w:r w:rsidRPr="00F72BC1">
        <w:rPr>
          <w:color w:val="333333"/>
          <w:sz w:val="28"/>
          <w:szCs w:val="28"/>
        </w:rPr>
        <w:t xml:space="preserve"> О.И. Научите меня говорить правильно. – СПб</w:t>
      </w:r>
      <w:proofErr w:type="gramStart"/>
      <w:r w:rsidRPr="00F72BC1">
        <w:rPr>
          <w:color w:val="333333"/>
          <w:sz w:val="28"/>
          <w:szCs w:val="28"/>
        </w:rPr>
        <w:t xml:space="preserve">.: </w:t>
      </w:r>
      <w:proofErr w:type="gramEnd"/>
      <w:r w:rsidRPr="00F72BC1">
        <w:rPr>
          <w:color w:val="333333"/>
          <w:sz w:val="28"/>
          <w:szCs w:val="28"/>
        </w:rPr>
        <w:t>ЛИТЕРА, 2005.</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9. </w:t>
      </w:r>
      <w:proofErr w:type="spellStart"/>
      <w:r w:rsidRPr="00F72BC1">
        <w:rPr>
          <w:color w:val="333333"/>
          <w:sz w:val="28"/>
          <w:szCs w:val="28"/>
        </w:rPr>
        <w:t>Нищева</w:t>
      </w:r>
      <w:proofErr w:type="spellEnd"/>
      <w:r w:rsidRPr="00F72BC1">
        <w:rPr>
          <w:color w:val="333333"/>
          <w:sz w:val="28"/>
          <w:szCs w:val="28"/>
        </w:rPr>
        <w:t xml:space="preserve"> Н.</w:t>
      </w:r>
      <w:proofErr w:type="gramStart"/>
      <w:r w:rsidRPr="00F72BC1">
        <w:rPr>
          <w:color w:val="333333"/>
          <w:sz w:val="28"/>
          <w:szCs w:val="28"/>
        </w:rPr>
        <w:t>В.</w:t>
      </w:r>
      <w:proofErr w:type="gramEnd"/>
      <w:r w:rsidRPr="00F72BC1">
        <w:rPr>
          <w:color w:val="333333"/>
          <w:sz w:val="28"/>
          <w:szCs w:val="28"/>
        </w:rPr>
        <w:t xml:space="preserve"> Если ребенок плохо говорит. Советы специалистов родителям коротко и доступно. – СПб</w:t>
      </w:r>
      <w:proofErr w:type="gramStart"/>
      <w:r w:rsidRPr="00F72BC1">
        <w:rPr>
          <w:color w:val="333333"/>
          <w:sz w:val="28"/>
          <w:szCs w:val="28"/>
        </w:rPr>
        <w:t xml:space="preserve">.: </w:t>
      </w:r>
      <w:proofErr w:type="gramEnd"/>
      <w:r w:rsidRPr="00F72BC1">
        <w:rPr>
          <w:color w:val="333333"/>
          <w:sz w:val="28"/>
          <w:szCs w:val="28"/>
        </w:rPr>
        <w:t>ДЕТСТВО-ПРЕСС, 2011.</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10. Парамонова Л.Г. Ваш ребенок на пороге школы. – СПб</w:t>
      </w:r>
      <w:proofErr w:type="gramStart"/>
      <w:r w:rsidRPr="00F72BC1">
        <w:rPr>
          <w:color w:val="333333"/>
          <w:sz w:val="28"/>
          <w:szCs w:val="28"/>
        </w:rPr>
        <w:t xml:space="preserve">.: </w:t>
      </w:r>
      <w:proofErr w:type="gramEnd"/>
      <w:r w:rsidRPr="00F72BC1">
        <w:rPr>
          <w:color w:val="333333"/>
          <w:sz w:val="28"/>
          <w:szCs w:val="28"/>
        </w:rPr>
        <w:t>КАРО, 2005.</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11. Парамонова Л.Г. Легкий способ научиться правильно говорить и писать. </w:t>
      </w:r>
      <w:proofErr w:type="gramStart"/>
      <w:r w:rsidRPr="00F72BC1">
        <w:rPr>
          <w:color w:val="333333"/>
          <w:sz w:val="28"/>
          <w:szCs w:val="28"/>
        </w:rPr>
        <w:t>–С</w:t>
      </w:r>
      <w:proofErr w:type="gramEnd"/>
      <w:r w:rsidRPr="00F72BC1">
        <w:rPr>
          <w:color w:val="333333"/>
          <w:sz w:val="28"/>
          <w:szCs w:val="28"/>
        </w:rPr>
        <w:t>Пб.: СОВА, 2009.</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12. Серова Л.Г. Формирование правильной речи у ребенка. – М.: </w:t>
      </w:r>
      <w:proofErr w:type="spellStart"/>
      <w:r w:rsidRPr="00F72BC1">
        <w:rPr>
          <w:color w:val="333333"/>
          <w:sz w:val="28"/>
          <w:szCs w:val="28"/>
        </w:rPr>
        <w:t>АСТ</w:t>
      </w:r>
      <w:proofErr w:type="gramStart"/>
      <w:r w:rsidRPr="00F72BC1">
        <w:rPr>
          <w:color w:val="333333"/>
          <w:sz w:val="28"/>
          <w:szCs w:val="28"/>
        </w:rPr>
        <w:t>:А</w:t>
      </w:r>
      <w:proofErr w:type="gramEnd"/>
      <w:r w:rsidRPr="00F72BC1">
        <w:rPr>
          <w:color w:val="333333"/>
          <w:sz w:val="28"/>
          <w:szCs w:val="28"/>
        </w:rPr>
        <w:t>стрель</w:t>
      </w:r>
      <w:proofErr w:type="spellEnd"/>
      <w:r w:rsidRPr="00F72BC1">
        <w:rPr>
          <w:color w:val="333333"/>
          <w:sz w:val="28"/>
          <w:szCs w:val="28"/>
        </w:rPr>
        <w:t>, 2008.</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13. </w:t>
      </w:r>
      <w:proofErr w:type="spellStart"/>
      <w:r w:rsidRPr="00F72BC1">
        <w:rPr>
          <w:color w:val="333333"/>
          <w:sz w:val="28"/>
          <w:szCs w:val="28"/>
        </w:rPr>
        <w:t>Узорова</w:t>
      </w:r>
      <w:proofErr w:type="spellEnd"/>
      <w:r w:rsidRPr="00F72BC1">
        <w:rPr>
          <w:color w:val="333333"/>
          <w:sz w:val="28"/>
          <w:szCs w:val="28"/>
        </w:rPr>
        <w:t xml:space="preserve"> О.В., Нефедова Е.А.. 350 упражнений для подготовки детей к школе. Игры, задачи, основы письма и рисования. – М.: </w:t>
      </w:r>
      <w:proofErr w:type="spellStart"/>
      <w:r w:rsidRPr="00F72BC1">
        <w:rPr>
          <w:color w:val="333333"/>
          <w:sz w:val="28"/>
          <w:szCs w:val="28"/>
        </w:rPr>
        <w:t>АСТ</w:t>
      </w:r>
      <w:proofErr w:type="gramStart"/>
      <w:r w:rsidRPr="00F72BC1">
        <w:rPr>
          <w:color w:val="333333"/>
          <w:sz w:val="28"/>
          <w:szCs w:val="28"/>
        </w:rPr>
        <w:t>:А</w:t>
      </w:r>
      <w:proofErr w:type="gramEnd"/>
      <w:r w:rsidRPr="00F72BC1">
        <w:rPr>
          <w:color w:val="333333"/>
          <w:sz w:val="28"/>
          <w:szCs w:val="28"/>
        </w:rPr>
        <w:t>стрель</w:t>
      </w:r>
      <w:proofErr w:type="spellEnd"/>
      <w:r w:rsidRPr="00F72BC1">
        <w:rPr>
          <w:color w:val="333333"/>
          <w:sz w:val="28"/>
          <w:szCs w:val="28"/>
        </w:rPr>
        <w:t>, 2002.</w:t>
      </w:r>
    </w:p>
    <w:p w:rsidR="006C333E"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 xml:space="preserve">14. </w:t>
      </w:r>
      <w:proofErr w:type="spellStart"/>
      <w:r w:rsidRPr="00F72BC1">
        <w:rPr>
          <w:color w:val="333333"/>
          <w:sz w:val="28"/>
          <w:szCs w:val="28"/>
        </w:rPr>
        <w:t>Цвынтарный</w:t>
      </w:r>
      <w:proofErr w:type="spellEnd"/>
      <w:r w:rsidRPr="00F72BC1">
        <w:rPr>
          <w:color w:val="333333"/>
          <w:sz w:val="28"/>
          <w:szCs w:val="28"/>
        </w:rPr>
        <w:t xml:space="preserve"> В.В. Играем пальчиками и развиваем речь. </w:t>
      </w:r>
      <w:proofErr w:type="gramStart"/>
      <w:r w:rsidRPr="00F72BC1">
        <w:rPr>
          <w:color w:val="333333"/>
          <w:sz w:val="28"/>
          <w:szCs w:val="28"/>
        </w:rPr>
        <w:t>-</w:t>
      </w:r>
      <w:proofErr w:type="spellStart"/>
      <w:r w:rsidRPr="00F72BC1">
        <w:rPr>
          <w:color w:val="333333"/>
          <w:sz w:val="28"/>
          <w:szCs w:val="28"/>
        </w:rPr>
        <w:t>Н</w:t>
      </w:r>
      <w:proofErr w:type="gramEnd"/>
      <w:r w:rsidRPr="00F72BC1">
        <w:rPr>
          <w:color w:val="333333"/>
          <w:sz w:val="28"/>
          <w:szCs w:val="28"/>
        </w:rPr>
        <w:t>.Новгород</w:t>
      </w:r>
      <w:proofErr w:type="spellEnd"/>
      <w:r w:rsidRPr="00F72BC1">
        <w:rPr>
          <w:color w:val="333333"/>
          <w:sz w:val="28"/>
          <w:szCs w:val="28"/>
        </w:rPr>
        <w:t>.: ФЛОКС, 1995.</w:t>
      </w:r>
    </w:p>
    <w:p w:rsidR="006C333E" w:rsidRPr="00F72BC1" w:rsidRDefault="006C333E" w:rsidP="006C333E">
      <w:pPr>
        <w:pStyle w:val="a3"/>
        <w:shd w:val="clear" w:color="auto" w:fill="FFFFFF"/>
        <w:spacing w:before="0" w:beforeAutospacing="0" w:after="0" w:afterAutospacing="0"/>
        <w:ind w:firstLine="300"/>
        <w:rPr>
          <w:color w:val="333333"/>
          <w:sz w:val="28"/>
          <w:szCs w:val="28"/>
        </w:rPr>
      </w:pPr>
    </w:p>
    <w:p w:rsidR="006C333E" w:rsidRPr="00F72BC1" w:rsidRDefault="006C333E" w:rsidP="006C333E">
      <w:pPr>
        <w:pStyle w:val="a3"/>
        <w:shd w:val="clear" w:color="auto" w:fill="FFFFFF"/>
        <w:spacing w:before="0" w:beforeAutospacing="0" w:after="0" w:afterAutospacing="0"/>
        <w:ind w:firstLine="300"/>
        <w:rPr>
          <w:color w:val="333333"/>
          <w:sz w:val="28"/>
          <w:szCs w:val="28"/>
        </w:rPr>
      </w:pPr>
      <w:r w:rsidRPr="00F72BC1">
        <w:rPr>
          <w:color w:val="333333"/>
          <w:sz w:val="28"/>
          <w:szCs w:val="28"/>
        </w:rPr>
        <w:t>В заключение необходимо добавить самое главное: внимательно относитесь к своей собственной речи, старайтесь как можно больше разговаривать с ребенком и проводить с ним время, окружая его грамотным речевым общением и своим вниманием. Помните, что у ребенка с недостаточно сформированной устной речью, в дальнейшем неизбежно появление школьных трудностей в процессе овладения письмом.</w:t>
      </w:r>
    </w:p>
    <w:p w:rsidR="00EF0A75" w:rsidRDefault="00EF0A75"/>
    <w:sectPr w:rsidR="00EF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67"/>
    <w:rsid w:val="006C333E"/>
    <w:rsid w:val="00774D67"/>
    <w:rsid w:val="00EF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3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3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2020-01-09T15:24:00Z</dcterms:created>
  <dcterms:modified xsi:type="dcterms:W3CDTF">2020-01-09T15:25:00Z</dcterms:modified>
</cp:coreProperties>
</file>